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9F" w:rsidRDefault="007B7E9F" w:rsidP="007B7E9F">
      <w:pPr>
        <w:rPr>
          <w:rFonts w:ascii="Calibri" w:hAnsi="Calibri" w:cs="Calibri"/>
        </w:rPr>
      </w:pPr>
    </w:p>
    <w:p w:rsidR="007B7E9F" w:rsidRDefault="007B7E9F" w:rsidP="007B7E9F">
      <w:pPr>
        <w:rPr>
          <w:rFonts w:ascii="Calibri" w:hAnsi="Calibri" w:cs="Calibri"/>
        </w:rPr>
      </w:pPr>
    </w:p>
    <w:p w:rsidR="007B7E9F" w:rsidRDefault="007B7E9F" w:rsidP="007B7E9F">
      <w:pPr>
        <w:spacing w:after="0" w:line="240" w:lineRule="auto"/>
        <w:ind w:left="3862" w:right="3862"/>
        <w:jc w:val="center"/>
        <w:rPr>
          <w:b/>
          <w:sz w:val="24"/>
        </w:rPr>
      </w:pPr>
      <w:r>
        <w:rPr>
          <w:b/>
          <w:sz w:val="24"/>
        </w:rPr>
        <w:t>ESKİŞEHİR TEKNİK ÜNİVERSİTESİ FEN BİLİMLERİ ENSTİTÜSÜ</w:t>
      </w:r>
    </w:p>
    <w:p w:rsidR="007B7E9F" w:rsidRDefault="007B7E9F" w:rsidP="007B7E9F">
      <w:pPr>
        <w:spacing w:after="0" w:line="240" w:lineRule="auto"/>
        <w:ind w:left="3223" w:right="3863"/>
        <w:jc w:val="center"/>
        <w:rPr>
          <w:b/>
          <w:sz w:val="24"/>
        </w:rPr>
      </w:pPr>
      <w:r>
        <w:rPr>
          <w:b/>
          <w:sz w:val="24"/>
        </w:rPr>
        <w:t>ENDÜSTRİYEL SANATLAR ANABİLİM DALI</w:t>
      </w:r>
    </w:p>
    <w:p w:rsidR="007B7E9F" w:rsidRDefault="007B7E9F" w:rsidP="007B7E9F">
      <w:pPr>
        <w:spacing w:after="0" w:line="240" w:lineRule="auto"/>
        <w:ind w:left="3862" w:right="3863"/>
        <w:jc w:val="center"/>
        <w:rPr>
          <w:b/>
          <w:sz w:val="24"/>
        </w:rPr>
      </w:pPr>
      <w:r>
        <w:rPr>
          <w:b/>
          <w:sz w:val="24"/>
        </w:rPr>
        <w:t>2021-2022 ÖĞRETİM YILI GÜZ YARIYILI AÇILACAK DERSLER LİSTESİ</w:t>
      </w:r>
    </w:p>
    <w:tbl>
      <w:tblPr>
        <w:tblStyle w:val="TableNormal1"/>
        <w:tblpPr w:leftFromText="141" w:rightFromText="141" w:vertAnchor="text" w:tblpY="1"/>
        <w:tblOverlap w:val="never"/>
        <w:tblW w:w="14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30"/>
        <w:gridCol w:w="4672"/>
        <w:gridCol w:w="364"/>
        <w:gridCol w:w="486"/>
        <w:gridCol w:w="851"/>
        <w:gridCol w:w="4967"/>
      </w:tblGrid>
      <w:tr w:rsidR="007B7E9F" w:rsidTr="00735C80">
        <w:trPr>
          <w:trHeight w:val="534"/>
        </w:trPr>
        <w:tc>
          <w:tcPr>
            <w:tcW w:w="2160" w:type="dxa"/>
          </w:tcPr>
          <w:p w:rsidR="007B7E9F" w:rsidRDefault="007B7E9F" w:rsidP="00735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7B7E9F" w:rsidRDefault="007B7E9F" w:rsidP="00735C80">
            <w:pPr>
              <w:pStyle w:val="TableParagraph"/>
              <w:spacing w:line="233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DERS KODU</w:t>
            </w:r>
          </w:p>
        </w:tc>
        <w:tc>
          <w:tcPr>
            <w:tcW w:w="630" w:type="dxa"/>
          </w:tcPr>
          <w:p w:rsidR="007B7E9F" w:rsidRDefault="007B7E9F" w:rsidP="00735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7B7E9F" w:rsidRDefault="007B7E9F" w:rsidP="00735C80">
            <w:pPr>
              <w:pStyle w:val="TableParagraph"/>
              <w:spacing w:line="233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Z/S</w:t>
            </w:r>
          </w:p>
        </w:tc>
        <w:tc>
          <w:tcPr>
            <w:tcW w:w="4672" w:type="dxa"/>
          </w:tcPr>
          <w:p w:rsidR="007B7E9F" w:rsidRDefault="007B7E9F" w:rsidP="00735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7B7E9F" w:rsidRDefault="007B7E9F" w:rsidP="00735C80">
            <w:pPr>
              <w:pStyle w:val="TableParagraph"/>
              <w:spacing w:line="233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DERSİN ADI</w:t>
            </w:r>
          </w:p>
        </w:tc>
        <w:tc>
          <w:tcPr>
            <w:tcW w:w="364" w:type="dxa"/>
          </w:tcPr>
          <w:p w:rsidR="007B7E9F" w:rsidRDefault="007B7E9F" w:rsidP="00735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7B7E9F" w:rsidRDefault="007B7E9F" w:rsidP="00735C80">
            <w:pPr>
              <w:pStyle w:val="TableParagraph"/>
              <w:spacing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</w:t>
            </w:r>
          </w:p>
        </w:tc>
        <w:tc>
          <w:tcPr>
            <w:tcW w:w="486" w:type="dxa"/>
          </w:tcPr>
          <w:p w:rsidR="007B7E9F" w:rsidRDefault="007B7E9F" w:rsidP="00735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7B7E9F" w:rsidRDefault="007B7E9F" w:rsidP="00735C80">
            <w:pPr>
              <w:pStyle w:val="TableParagraph"/>
              <w:spacing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</w:t>
            </w:r>
          </w:p>
        </w:tc>
        <w:tc>
          <w:tcPr>
            <w:tcW w:w="851" w:type="dxa"/>
          </w:tcPr>
          <w:p w:rsidR="007B7E9F" w:rsidRDefault="007B7E9F" w:rsidP="00735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7B7E9F" w:rsidRDefault="007B7E9F" w:rsidP="00735C80">
            <w:pPr>
              <w:pStyle w:val="TableParagraph"/>
              <w:spacing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AKTS</w:t>
            </w:r>
          </w:p>
        </w:tc>
        <w:tc>
          <w:tcPr>
            <w:tcW w:w="4967" w:type="dxa"/>
          </w:tcPr>
          <w:p w:rsidR="007B7E9F" w:rsidRDefault="007B7E9F" w:rsidP="00735C80">
            <w:pPr>
              <w:pStyle w:val="TableParagraph"/>
              <w:ind w:left="107" w:right="2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DERSİ VERECEK ÖĞRETİM ÜYESİNİN ÜNVANI ADI-SOYADI</w:t>
            </w:r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ENT503</w:t>
            </w: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</w:t>
            </w: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Tasarım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Yönetimi</w:t>
            </w:r>
            <w:proofErr w:type="spellEnd"/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7,5</w:t>
            </w: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Dr.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Öğr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Üy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Emre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Tüfekçioğlu</w:t>
            </w:r>
            <w:proofErr w:type="spellEnd"/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ENT514</w:t>
            </w: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E6D41">
              <w:rPr>
                <w:rFonts w:ascii="Times New Roman" w:hAnsi="Times New Roman" w:cs="Times New Roman"/>
                <w:lang w:val="en-US" w:eastAsia="en-US"/>
              </w:rPr>
              <w:t>S</w:t>
            </w: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Sürdürülebilir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Tasarım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Teorisi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ve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Kökenleri</w:t>
            </w:r>
            <w:proofErr w:type="spellEnd"/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7,5</w:t>
            </w: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Dr.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Tolga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Yılmaz</w:t>
            </w:r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ENT525</w:t>
            </w: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S</w:t>
            </w: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İleri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Bilgisayar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Destekli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Tasarım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I</w:t>
            </w:r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7.5</w:t>
            </w: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Dr.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Öğr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Üy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Emre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Tüfekçioğlu</w:t>
            </w:r>
            <w:proofErr w:type="spellEnd"/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ENT501</w:t>
            </w: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Z</w:t>
            </w: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Endüstriyel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Tasarım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I</w:t>
            </w:r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7.5</w:t>
            </w: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Pr="004E6D41" w:rsidRDefault="007B7E9F" w:rsidP="00735C80">
            <w:pPr>
              <w:pStyle w:val="TableParagraph"/>
              <w:rPr>
                <w:rFonts w:ascii="Times New Roman"/>
              </w:rPr>
            </w:pPr>
            <w:r w:rsidRPr="004E6D41">
              <w:rPr>
                <w:rFonts w:ascii="Times New Roman" w:hAnsi="Times New Roman" w:cs="Times New Roman"/>
                <w:lang w:val="en-US" w:eastAsia="en-US"/>
              </w:rPr>
              <w:t xml:space="preserve">Dr. </w:t>
            </w:r>
            <w:proofErr w:type="spellStart"/>
            <w:r w:rsidRPr="004E6D41">
              <w:rPr>
                <w:rFonts w:ascii="Times New Roman" w:hAnsi="Times New Roman" w:cs="Times New Roman"/>
                <w:lang w:val="en-US" w:eastAsia="en-US"/>
              </w:rPr>
              <w:t>Öğr</w:t>
            </w:r>
            <w:proofErr w:type="spellEnd"/>
            <w:r w:rsidRPr="004E6D41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E6D41">
              <w:rPr>
                <w:rFonts w:ascii="Times New Roman" w:hAnsi="Times New Roman" w:cs="Times New Roman"/>
                <w:lang w:val="en-US" w:eastAsia="en-US"/>
              </w:rPr>
              <w:t>Üy</w:t>
            </w:r>
            <w:proofErr w:type="spellEnd"/>
            <w:r w:rsidRPr="004E6D41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E6D41">
              <w:rPr>
                <w:rFonts w:ascii="Times New Roman" w:hAnsi="Times New Roman" w:cs="Times New Roman"/>
                <w:lang w:val="en-US" w:eastAsia="en-US"/>
              </w:rPr>
              <w:t>Tolga</w:t>
            </w:r>
            <w:proofErr w:type="spellEnd"/>
            <w:r w:rsidRPr="004E6D41">
              <w:rPr>
                <w:rFonts w:ascii="Times New Roman" w:hAnsi="Times New Roman" w:cs="Times New Roman"/>
                <w:lang w:val="en-US" w:eastAsia="en-US"/>
              </w:rPr>
              <w:t xml:space="preserve"> Yılmaz</w:t>
            </w:r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407DB7">
              <w:rPr>
                <w:rFonts w:ascii="Times New Roman" w:hAnsi="Times New Roman" w:cs="Times New Roman"/>
                <w:lang w:val="en-US" w:eastAsia="en-US"/>
              </w:rPr>
              <w:t>NT592</w:t>
            </w: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Z</w:t>
            </w: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Seminer</w:t>
            </w:r>
            <w:proofErr w:type="spellEnd"/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7.5</w:t>
            </w: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Pr="00C22298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Dr.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Öğr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Üy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Emre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Tüfekçioğlu</w:t>
            </w:r>
            <w:proofErr w:type="spellEnd"/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Pr="00407DB7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ENT592</w:t>
            </w: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Pr="00407DB7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Z</w:t>
            </w: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Pr="00407DB7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Seminer</w:t>
            </w:r>
            <w:proofErr w:type="spellEnd"/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Pr="00407DB7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Pr="00407DB7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7.5</w:t>
            </w: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Pr="00407DB7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Dr.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Öğr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Üy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Füsun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Curaoğlu</w:t>
            </w:r>
            <w:proofErr w:type="spellEnd"/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407DB7">
              <w:rPr>
                <w:rFonts w:ascii="Times New Roman" w:hAnsi="Times New Roman" w:cs="Times New Roman"/>
                <w:lang w:val="en-US" w:eastAsia="en-US"/>
              </w:rPr>
              <w:t>NT592</w:t>
            </w: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Z</w:t>
            </w: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Seminer</w:t>
            </w:r>
            <w:proofErr w:type="spellEnd"/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7.5</w:t>
            </w: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Pr="00407DB7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Duysal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Demirbaş</w:t>
            </w:r>
            <w:proofErr w:type="spellEnd"/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ENT592</w:t>
            </w: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Z</w:t>
            </w: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Seminer</w:t>
            </w:r>
            <w:proofErr w:type="spellEnd"/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7.5</w:t>
            </w: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Pr="00407DB7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Dr.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Öğr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Üy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Engin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Kapkın</w:t>
            </w:r>
            <w:proofErr w:type="spellEnd"/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407DB7">
              <w:rPr>
                <w:rFonts w:ascii="Times New Roman" w:hAnsi="Times New Roman" w:cs="Times New Roman"/>
                <w:lang w:val="en-US" w:eastAsia="en-US"/>
              </w:rPr>
              <w:t>NT592</w:t>
            </w: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Z</w:t>
            </w: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Seminer</w:t>
            </w:r>
            <w:proofErr w:type="spellEnd"/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7.5</w:t>
            </w: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Pr="00407DB7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Dr.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Tolga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Yılmaz</w:t>
            </w:r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ENT513</w:t>
            </w: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Pr="00407DB7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Pr="001059E6" w:rsidRDefault="007B7E9F" w:rsidP="00735C80">
            <w:pPr>
              <w:pStyle w:val="TableParagraph"/>
              <w:rPr>
                <w:rFonts w:ascii="Times New Roman" w:hAnsi="Times New Roman" w:cs="Times New Roman"/>
              </w:rPr>
            </w:pPr>
            <w:r w:rsidRPr="001059E6">
              <w:rPr>
                <w:rFonts w:ascii="Times New Roman" w:hAnsi="Times New Roman" w:cs="Times New Roman"/>
              </w:rPr>
              <w:t xml:space="preserve">Tasarımda Marka ve Paz. </w:t>
            </w:r>
            <w:proofErr w:type="spellStart"/>
            <w:proofErr w:type="gramStart"/>
            <w:r w:rsidRPr="001059E6">
              <w:rPr>
                <w:rFonts w:ascii="Times New Roman" w:hAnsi="Times New Roman" w:cs="Times New Roman"/>
              </w:rPr>
              <w:t>Str.Oluş</w:t>
            </w:r>
            <w:proofErr w:type="spellEnd"/>
            <w:proofErr w:type="gramEnd"/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7.5</w:t>
            </w: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Pr="001059E6" w:rsidRDefault="00793CAC" w:rsidP="00735C8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Prof.Dr.Nezihe</w:t>
            </w:r>
            <w:proofErr w:type="spellEnd"/>
            <w:r>
              <w:rPr>
                <w:rFonts w:ascii="Times New Roman" w:hAnsi="Times New Roman" w:cs="Times New Roman"/>
              </w:rPr>
              <w:t xml:space="preserve"> Figen Ersoy Arca</w:t>
            </w:r>
            <w:bookmarkStart w:id="0" w:name="_GoBack"/>
            <w:bookmarkEnd w:id="0"/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UET701</w:t>
            </w: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Uzmanlık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Alan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Dersi</w:t>
            </w:r>
            <w:proofErr w:type="spellEnd"/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4.5</w:t>
            </w: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Dr.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Öğr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Üy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Füsun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Curaoğlu</w:t>
            </w:r>
            <w:proofErr w:type="spellEnd"/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UET701</w:t>
            </w: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Uzmanlık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Alan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Dersi</w:t>
            </w:r>
            <w:proofErr w:type="spellEnd"/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4.5</w:t>
            </w: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Dr.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Öğr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Üy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Emre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Tüfekçioğlu</w:t>
            </w:r>
            <w:proofErr w:type="spellEnd"/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UET701</w:t>
            </w: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Uzmanlık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Alan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Dersi</w:t>
            </w:r>
            <w:proofErr w:type="spellEnd"/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4.5</w:t>
            </w: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Dr.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Öğr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Üy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Engin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Kapkın</w:t>
            </w:r>
            <w:proofErr w:type="spellEnd"/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UET701</w:t>
            </w: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Uzmanlık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Alan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Dersi</w:t>
            </w:r>
            <w:proofErr w:type="spellEnd"/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4.5</w:t>
            </w: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  <w:r w:rsidRPr="00407DB7">
              <w:rPr>
                <w:rFonts w:ascii="Times New Roman" w:hAnsi="Times New Roman" w:cs="Times New Roman"/>
                <w:lang w:val="en-US" w:eastAsia="en-US"/>
              </w:rPr>
              <w:t>Dr.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407DB7">
              <w:rPr>
                <w:rFonts w:ascii="Times New Roman" w:hAnsi="Times New Roman" w:cs="Times New Roman"/>
                <w:lang w:val="en-US" w:eastAsia="en-US"/>
              </w:rPr>
              <w:t>Tolga</w:t>
            </w:r>
            <w:proofErr w:type="spellEnd"/>
            <w:r w:rsidRPr="00407DB7">
              <w:rPr>
                <w:rFonts w:ascii="Times New Roman" w:hAnsi="Times New Roman" w:cs="Times New Roman"/>
                <w:lang w:val="en-US" w:eastAsia="en-US"/>
              </w:rPr>
              <w:t xml:space="preserve"> Yılmaz</w:t>
            </w:r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</w:tr>
      <w:tr w:rsidR="007B7E9F" w:rsidTr="00735C80">
        <w:trPr>
          <w:trHeight w:val="295"/>
        </w:trPr>
        <w:tc>
          <w:tcPr>
            <w:tcW w:w="2160" w:type="dxa"/>
            <w:tcBorders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2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7" w:type="dxa"/>
            <w:tcBorders>
              <w:left w:val="dashed" w:sz="4" w:space="0" w:color="000000"/>
            </w:tcBorders>
          </w:tcPr>
          <w:p w:rsidR="007B7E9F" w:rsidRDefault="007B7E9F" w:rsidP="00735C80">
            <w:pPr>
              <w:pStyle w:val="TableParagraph"/>
              <w:rPr>
                <w:rFonts w:ascii="Times New Roman"/>
              </w:rPr>
            </w:pPr>
          </w:p>
        </w:tc>
      </w:tr>
    </w:tbl>
    <w:p w:rsidR="00B458C8" w:rsidRPr="007B7E9F" w:rsidRDefault="007B7E9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textWrapping" w:clear="all"/>
      </w:r>
    </w:p>
    <w:sectPr w:rsidR="00B458C8" w:rsidRPr="007B7E9F" w:rsidSect="007B7E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9F"/>
    <w:rsid w:val="00793CAC"/>
    <w:rsid w:val="007B7E9F"/>
    <w:rsid w:val="00B458C8"/>
    <w:rsid w:val="00F4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5D6C"/>
  <w15:chartTrackingRefBased/>
  <w15:docId w15:val="{35C25FDE-5C9E-4F6C-842C-1E9246EC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E9F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B7E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7E9F"/>
    <w:pPr>
      <w:autoSpaceDE w:val="0"/>
      <w:autoSpaceDN w:val="0"/>
      <w:spacing w:after="0" w:line="240" w:lineRule="auto"/>
    </w:pPr>
    <w:rPr>
      <w:rFonts w:ascii="Georgia" w:eastAsia="Georgia" w:hAnsi="Georgia" w:cs="Georgi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2021-04-22T10:41:00Z</dcterms:created>
  <dcterms:modified xsi:type="dcterms:W3CDTF">2021-09-24T10:25:00Z</dcterms:modified>
</cp:coreProperties>
</file>